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CBA" w:rsidRDefault="00223CBA" w:rsidP="00223CBA">
      <w:r>
        <w:t xml:space="preserve"> Лекция 1. </w:t>
      </w:r>
    </w:p>
    <w:p w:rsidR="00C36289" w:rsidRDefault="00C36289" w:rsidP="00223CBA"/>
    <w:p w:rsidR="00223CBA" w:rsidRPr="00223CBA" w:rsidRDefault="00223CBA" w:rsidP="00223CBA">
      <w:pPr>
        <w:jc w:val="both"/>
        <w:rPr>
          <w:b/>
        </w:rPr>
      </w:pPr>
      <w:r w:rsidRPr="00223CBA">
        <w:rPr>
          <w:b/>
        </w:rPr>
        <w:t>Тема 1. Языкознание как наука</w:t>
      </w:r>
    </w:p>
    <w:p w:rsidR="00223CBA" w:rsidRDefault="00223CBA" w:rsidP="00223CBA">
      <w:pPr>
        <w:jc w:val="both"/>
      </w:pPr>
    </w:p>
    <w:p w:rsidR="00223CBA" w:rsidRDefault="00223CBA" w:rsidP="00223CBA">
      <w:pPr>
        <w:jc w:val="both"/>
      </w:pPr>
      <w:r>
        <w:t xml:space="preserve"> Понимание языка как </w:t>
      </w:r>
      <w:r>
        <w:t>объекта языкознания невозможно без уяснения вопроса о сложности этого явления, о труд</w:t>
      </w:r>
      <w:r>
        <w:t xml:space="preserve">ностях, с которыми сталкивается </w:t>
      </w:r>
      <w:r>
        <w:t>исследователь при его изучении</w:t>
      </w:r>
      <w:r>
        <w:t xml:space="preserve">. Из списка вопросов к семинару </w:t>
      </w:r>
      <w:r>
        <w:t>этому аспекту посвящены вопросы 2–6: при подготовке обратите</w:t>
      </w:r>
    </w:p>
    <w:p w:rsidR="00223CBA" w:rsidRDefault="00223CBA" w:rsidP="00223CBA">
      <w:pPr>
        <w:jc w:val="both"/>
      </w:pPr>
      <w:r>
        <w:t>внимание на многогранность языка, на разнообразие его проявлений, на отражение сложного устройст</w:t>
      </w:r>
      <w:r>
        <w:t xml:space="preserve">ва языка в языковых антиномиях. </w:t>
      </w:r>
      <w:r>
        <w:t>При изучении структуры науки о языке имейте в виду наличие трех компонентов: обще</w:t>
      </w:r>
      <w:r>
        <w:t xml:space="preserve">е языкознание, частные языковые </w:t>
      </w:r>
      <w:r>
        <w:t>дисциплины, прикладное яз</w:t>
      </w:r>
      <w:r>
        <w:t xml:space="preserve">ыкознание. Необходимо понимать, </w:t>
      </w:r>
      <w:r>
        <w:t>в чем отличие этих направлений друг от друга, какого типа задачи решает каждое из этих направлений.</w:t>
      </w:r>
    </w:p>
    <w:p w:rsidR="00223CBA" w:rsidRDefault="00223CBA" w:rsidP="00223CBA">
      <w:pPr>
        <w:jc w:val="both"/>
      </w:pPr>
    </w:p>
    <w:p w:rsidR="00223CBA" w:rsidRDefault="00223CBA" w:rsidP="00223CBA">
      <w:pPr>
        <w:jc w:val="both"/>
      </w:pPr>
      <w:r>
        <w:t xml:space="preserve">Лекция </w:t>
      </w:r>
      <w:proofErr w:type="gramStart"/>
      <w:r>
        <w:t>2 .</w:t>
      </w:r>
      <w:proofErr w:type="gramEnd"/>
      <w:r>
        <w:t xml:space="preserve"> </w:t>
      </w:r>
    </w:p>
    <w:p w:rsidR="00223CBA" w:rsidRPr="00223CBA" w:rsidRDefault="00223CBA" w:rsidP="00223CBA">
      <w:pPr>
        <w:rPr>
          <w:b/>
        </w:rPr>
      </w:pPr>
      <w:r w:rsidRPr="00223CBA">
        <w:rPr>
          <w:b/>
        </w:rPr>
        <w:t>Тема 2. Место языкознания среди других наук</w:t>
      </w:r>
    </w:p>
    <w:p w:rsidR="00223CBA" w:rsidRDefault="00223CBA" w:rsidP="00223CBA"/>
    <w:p w:rsidR="00223CBA" w:rsidRDefault="00223CBA" w:rsidP="00223CBA">
      <w:pPr>
        <w:jc w:val="both"/>
      </w:pPr>
      <w:r>
        <w:t xml:space="preserve"> </w:t>
      </w:r>
      <w:r>
        <w:t>Обратите внимание на неоднозначное положение языкознания в традиционной классификации наук: будучи наукой общественной и гуманитарной, языкознание тем не менее оказывается</w:t>
      </w:r>
      <w:r>
        <w:t xml:space="preserve"> </w:t>
      </w:r>
      <w:r>
        <w:t xml:space="preserve">связанным с естественными </w:t>
      </w:r>
      <w:r>
        <w:t xml:space="preserve">и точными науками. Постарайтесь </w:t>
      </w:r>
      <w:r>
        <w:t>уяснить, в чем именно проявляется связь языкознания с общественными и гуманитарными науками, с одной стороны, и с естественными и точными – с др</w:t>
      </w:r>
      <w:r>
        <w:t xml:space="preserve">угой. Для решения этого вопроса </w:t>
      </w:r>
      <w:r>
        <w:t>стоит обратиться к информации об объекте и предмете лингвистических исследований различного типа, а также о методологической базе лингвистической науки</w:t>
      </w:r>
      <w:r>
        <w:t xml:space="preserve"> </w:t>
      </w:r>
      <w:r>
        <w:t>Знаковая природа языка</w:t>
      </w:r>
    </w:p>
    <w:p w:rsidR="00223CBA" w:rsidRDefault="00223CBA" w:rsidP="00223CBA">
      <w:pPr>
        <w:jc w:val="both"/>
      </w:pPr>
    </w:p>
    <w:p w:rsidR="00223CBA" w:rsidRDefault="00223CBA" w:rsidP="00223CBA">
      <w:pPr>
        <w:jc w:val="both"/>
      </w:pPr>
    </w:p>
    <w:p w:rsidR="00223CBA" w:rsidRDefault="00223CBA" w:rsidP="00223CBA">
      <w:pPr>
        <w:jc w:val="both"/>
      </w:pPr>
    </w:p>
    <w:p w:rsidR="00223CBA" w:rsidRPr="00223CBA" w:rsidRDefault="00223CBA" w:rsidP="00223CBA">
      <w:pPr>
        <w:jc w:val="both"/>
        <w:rPr>
          <w:b/>
        </w:rPr>
      </w:pPr>
      <w:r>
        <w:rPr>
          <w:b/>
        </w:rPr>
        <w:t xml:space="preserve">   Лекция 3 </w:t>
      </w:r>
    </w:p>
    <w:p w:rsidR="00223CBA" w:rsidRPr="00223CBA" w:rsidRDefault="00223CBA" w:rsidP="00223CBA">
      <w:pPr>
        <w:rPr>
          <w:b/>
        </w:rPr>
      </w:pPr>
      <w:proofErr w:type="gramStart"/>
      <w:r>
        <w:rPr>
          <w:b/>
        </w:rPr>
        <w:t xml:space="preserve">Тема </w:t>
      </w:r>
      <w:r w:rsidRPr="00223CBA">
        <w:rPr>
          <w:b/>
        </w:rPr>
        <w:t xml:space="preserve"> Язык</w:t>
      </w:r>
      <w:proofErr w:type="gramEnd"/>
      <w:r w:rsidRPr="00223CBA">
        <w:rPr>
          <w:b/>
        </w:rPr>
        <w:t xml:space="preserve"> и речь</w:t>
      </w:r>
    </w:p>
    <w:p w:rsidR="00223CBA" w:rsidRDefault="00223CBA" w:rsidP="00223CBA">
      <w:r>
        <w:t xml:space="preserve">Методические рекомендации </w:t>
      </w:r>
      <w:r>
        <w:t>Противопоставление языка и речи – это одна из дихотомий</w:t>
      </w:r>
    </w:p>
    <w:p w:rsidR="00223CBA" w:rsidRDefault="00223CBA" w:rsidP="00223CBA">
      <w:r>
        <w:t>общей теории языка, введенных</w:t>
      </w:r>
      <w:r>
        <w:t xml:space="preserve"> великим швейцарским лингвистом </w:t>
      </w:r>
      <w:r>
        <w:t>Ф. де Соссюром. Эта проблема носит философский и общетеоретический характер. Следует обратить внимание на то обстоятельство, что противопоставле</w:t>
      </w:r>
      <w:r>
        <w:t xml:space="preserve">ние языка и речи описывается по </w:t>
      </w:r>
      <w:r>
        <w:t>целому ряду признаков. Эти пр</w:t>
      </w:r>
      <w:r>
        <w:t xml:space="preserve">изнаки взаимосвязаны, но вместе </w:t>
      </w:r>
      <w:r>
        <w:t xml:space="preserve">с тем самостоятельны. Таким </w:t>
      </w:r>
      <w:r>
        <w:t xml:space="preserve">образом, очень полезно подумать </w:t>
      </w:r>
      <w:r>
        <w:t xml:space="preserve">о специфике каждого признака </w:t>
      </w:r>
      <w:r>
        <w:t xml:space="preserve">и его связи с остальными. Кроме </w:t>
      </w:r>
      <w:r>
        <w:t>того, в ходе подготовки обязательно следует уяснить, что конкретно скрывается за поняти</w:t>
      </w:r>
      <w:r>
        <w:t xml:space="preserve">ями и формулировками, с помощью </w:t>
      </w:r>
      <w:r>
        <w:t>которых описываются взаимоотношения</w:t>
      </w:r>
      <w:r>
        <w:t xml:space="preserve"> языка и речи, а именно: </w:t>
      </w:r>
      <w:r>
        <w:t>диалектика (взаимоотношений языка и речи), сущность и явление, абстрактность (языка), потенциальность (языка), виртуальность (языка), объективност</w:t>
      </w:r>
      <w:r>
        <w:t xml:space="preserve">ь (языка), социальность (языка) </w:t>
      </w:r>
      <w:r>
        <w:t>и т. п. Необходимо уметь раскрывать смысл каждого из этих понятий в общем и в отношении к рассматриваемой лингвистической проблеме.</w:t>
      </w:r>
    </w:p>
    <w:p w:rsidR="00223CBA" w:rsidRPr="00223CBA" w:rsidRDefault="00223CBA" w:rsidP="00223CBA">
      <w:pPr>
        <w:rPr>
          <w:b/>
        </w:rPr>
      </w:pPr>
      <w:r w:rsidRPr="00223CBA">
        <w:rPr>
          <w:b/>
        </w:rPr>
        <w:lastRenderedPageBreak/>
        <w:t xml:space="preserve">Тема </w:t>
      </w:r>
      <w:proofErr w:type="gramStart"/>
      <w:r w:rsidRPr="00223CBA">
        <w:rPr>
          <w:b/>
        </w:rPr>
        <w:t xml:space="preserve">4 </w:t>
      </w:r>
      <w:r w:rsidRPr="00223CBA">
        <w:rPr>
          <w:b/>
        </w:rPr>
        <w:t>.</w:t>
      </w:r>
      <w:proofErr w:type="gramEnd"/>
      <w:r w:rsidRPr="00223CBA">
        <w:rPr>
          <w:b/>
        </w:rPr>
        <w:t xml:space="preserve"> Язык и мышление</w:t>
      </w:r>
    </w:p>
    <w:p w:rsidR="00223CBA" w:rsidRDefault="00223CBA" w:rsidP="00223CBA">
      <w:r>
        <w:t xml:space="preserve">Методические рекомендации </w:t>
      </w:r>
      <w:r>
        <w:t>Проблематика, связанная с темой «Язык и мышление»,</w:t>
      </w:r>
    </w:p>
    <w:p w:rsidR="00223CBA" w:rsidRDefault="00223CBA" w:rsidP="00223CBA">
      <w:r>
        <w:t>чрезвычайно обширна и мн</w:t>
      </w:r>
      <w:r>
        <w:t xml:space="preserve">огопланова и имеет отношение не </w:t>
      </w:r>
      <w:r>
        <w:t>только к лингвистике, но как минимум еще к психологии и философии. В силу этого в курсе введения в языкознание затрагиваются лишь некоторые аспекты этой проблемы. Прежде всего</w:t>
      </w:r>
    </w:p>
    <w:p w:rsidR="00223CBA" w:rsidRDefault="00223CBA" w:rsidP="00223CBA">
      <w:bookmarkStart w:id="0" w:name="_GoBack"/>
      <w:bookmarkEnd w:id="0"/>
      <w:r>
        <w:t>это те аспекты, в рамках которых рассматривается роль языка</w:t>
      </w:r>
    </w:p>
    <w:p w:rsidR="00223CBA" w:rsidRDefault="00223CBA" w:rsidP="00223CBA"/>
    <w:p w:rsidR="00223CBA" w:rsidRDefault="00223CBA" w:rsidP="00223CBA">
      <w:r>
        <w:t>19</w:t>
      </w:r>
    </w:p>
    <w:p w:rsidR="00223CBA" w:rsidRDefault="00223CBA" w:rsidP="00223CBA">
      <w:r>
        <w:t xml:space="preserve">вообще, языка как феномена человеческой психики (а не </w:t>
      </w:r>
      <w:proofErr w:type="spellStart"/>
      <w:r>
        <w:t>какогото</w:t>
      </w:r>
      <w:proofErr w:type="spellEnd"/>
      <w:r>
        <w:t xml:space="preserve"> конкретного языка) в мыслительном процессе: роль языка в</w:t>
      </w:r>
    </w:p>
    <w:p w:rsidR="00223CBA" w:rsidRDefault="00223CBA" w:rsidP="00223CBA">
      <w:r>
        <w:t>отношении разных видов мышления, значение языка для формирования абстрактного мышления, явление внутренней речи, участие языка в процессах запоминания информации и в формировании внутреннего мира человека и пр. При изучении этих вопросов следует обратить особое внимание на тезис о характере связи</w:t>
      </w:r>
    </w:p>
    <w:p w:rsidR="00223CBA" w:rsidRDefault="00223CBA" w:rsidP="00223CBA">
      <w:r>
        <w:t>слова и мысли, речи и мысли, заключающийся в том, что «мысль</w:t>
      </w:r>
    </w:p>
    <w:p w:rsidR="00223CBA" w:rsidRDefault="00223CBA" w:rsidP="00223CBA">
      <w:r>
        <w:t>не выражается словом, а совершается в нем» (Л. С. Выготский).</w:t>
      </w:r>
    </w:p>
    <w:p w:rsidR="00223CBA" w:rsidRDefault="00223CBA" w:rsidP="00223CBA">
      <w:r>
        <w:t>Попытайтесь проинтерпретировать это высказывание, опираясь на</w:t>
      </w:r>
    </w:p>
    <w:p w:rsidR="00223CBA" w:rsidRDefault="00223CBA" w:rsidP="00223CBA">
      <w:r>
        <w:t>полученные в рамках этой темы знания и на свой собственный</w:t>
      </w:r>
    </w:p>
    <w:p w:rsidR="00223CBA" w:rsidRDefault="00223CBA" w:rsidP="00223CBA">
      <w:r>
        <w:t>опыт. Отдельного внимания заслуживает также проблема, почему так велика роль языка именно при становлении абстрактного</w:t>
      </w:r>
    </w:p>
    <w:p w:rsidR="00223CBA" w:rsidRDefault="00223CBA" w:rsidP="00223CBA">
      <w:r>
        <w:t>мышления, каков механизм формирования абстрактного мышления с помощью языка.</w:t>
      </w:r>
    </w:p>
    <w:sectPr w:rsidR="00223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873"/>
    <w:rsid w:val="00223CBA"/>
    <w:rsid w:val="002B3873"/>
    <w:rsid w:val="00C3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CEA46-1CF1-4F4A-910F-88906197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2022-10-07T07:34:00Z</dcterms:created>
  <dcterms:modified xsi:type="dcterms:W3CDTF">2022-10-07T07:54:00Z</dcterms:modified>
</cp:coreProperties>
</file>